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4D" w:rsidRDefault="001C514D" w:rsidP="000A166C">
      <w:pPr>
        <w:spacing w:after="0" w:line="360" w:lineRule="auto"/>
        <w:jc w:val="center"/>
        <w:rPr>
          <w:rStyle w:val="Strong"/>
          <w:rFonts w:ascii="Garamond" w:eastAsia="Times New Roman" w:hAnsi="Garamond" w:cstheme="majorBidi"/>
          <w:sz w:val="24"/>
          <w:szCs w:val="24"/>
          <w:lang w:val="en-GB" w:eastAsia="en-GB"/>
        </w:rPr>
      </w:pPr>
      <w:r w:rsidRPr="000A166C">
        <w:rPr>
          <w:rStyle w:val="Strong"/>
          <w:rFonts w:ascii="Garamond" w:eastAsia="Times New Roman" w:hAnsi="Garamond" w:cstheme="majorBidi"/>
          <w:sz w:val="24"/>
          <w:szCs w:val="24"/>
          <w:lang w:val="en-GB" w:eastAsia="en-GB"/>
        </w:rPr>
        <w:t>ARTICLE GUIDELINES AND CONDITIONS</w:t>
      </w:r>
    </w:p>
    <w:p w:rsidR="000A166C" w:rsidRPr="000A166C" w:rsidRDefault="000A166C" w:rsidP="000A166C">
      <w:pPr>
        <w:spacing w:after="0" w:line="360" w:lineRule="auto"/>
        <w:jc w:val="center"/>
        <w:rPr>
          <w:rStyle w:val="Strong"/>
          <w:rFonts w:ascii="Garamond" w:eastAsia="Times New Roman" w:hAnsi="Garamond" w:cstheme="majorBidi"/>
          <w:sz w:val="24"/>
          <w:szCs w:val="24"/>
          <w:lang w:val="en-GB" w:eastAsia="en-GB"/>
        </w:rPr>
      </w:pPr>
    </w:p>
    <w:p w:rsidR="001C514D" w:rsidRPr="000A166C" w:rsidRDefault="001C514D" w:rsidP="000369FB">
      <w:pPr>
        <w:spacing w:after="0" w:line="360" w:lineRule="auto"/>
        <w:ind w:firstLine="720"/>
        <w:jc w:val="both"/>
        <w:rPr>
          <w:rStyle w:val="Strong"/>
          <w:rFonts w:ascii="Garamond" w:eastAsia="Times New Roman" w:hAnsi="Garamond" w:cstheme="majorBidi"/>
          <w:b w:val="0"/>
          <w:bCs w:val="0"/>
          <w:sz w:val="24"/>
          <w:szCs w:val="24"/>
          <w:lang w:val="en-GB" w:eastAsia="en-GB"/>
        </w:rPr>
      </w:pPr>
      <w:proofErr w:type="spellStart"/>
      <w:r w:rsidRPr="000A166C">
        <w:rPr>
          <w:rStyle w:val="Strong"/>
          <w:rFonts w:ascii="Garamond" w:eastAsia="Times New Roman" w:hAnsi="Garamond" w:cstheme="majorBidi"/>
          <w:b w:val="0"/>
          <w:bCs w:val="0"/>
          <w:sz w:val="24"/>
          <w:szCs w:val="24"/>
          <w:lang w:val="en-GB" w:eastAsia="en-GB"/>
        </w:rPr>
        <w:t>Paedagogia</w:t>
      </w:r>
      <w:proofErr w:type="spellEnd"/>
      <w:r w:rsidRPr="000A166C">
        <w:rPr>
          <w:rStyle w:val="Strong"/>
          <w:rFonts w:ascii="Garamond" w:eastAsia="Times New Roman" w:hAnsi="Garamond" w:cstheme="majorBidi"/>
          <w:b w:val="0"/>
          <w:bCs w:val="0"/>
          <w:sz w:val="24"/>
          <w:szCs w:val="24"/>
          <w:lang w:val="en-GB" w:eastAsia="en-GB"/>
        </w:rPr>
        <w:t xml:space="preserve"> Journal of Education, Faculty of </w:t>
      </w:r>
      <w:r w:rsidR="000A166C" w:rsidRPr="000A166C">
        <w:rPr>
          <w:rStyle w:val="Strong"/>
          <w:rFonts w:ascii="Garamond" w:eastAsia="Times New Roman" w:hAnsi="Garamond" w:cstheme="majorBidi"/>
          <w:b w:val="0"/>
          <w:bCs w:val="0"/>
          <w:sz w:val="24"/>
          <w:szCs w:val="24"/>
          <w:lang w:val="en-GB" w:eastAsia="en-GB"/>
        </w:rPr>
        <w:t>Education</w:t>
      </w:r>
      <w:r w:rsidRPr="000A166C">
        <w:rPr>
          <w:rStyle w:val="Strong"/>
          <w:rFonts w:ascii="Garamond" w:eastAsia="Times New Roman" w:hAnsi="Garamond" w:cstheme="majorBidi"/>
          <w:b w:val="0"/>
          <w:bCs w:val="0"/>
          <w:sz w:val="24"/>
          <w:szCs w:val="24"/>
          <w:lang w:val="en-GB" w:eastAsia="en-GB"/>
        </w:rPr>
        <w:t xml:space="preserve"> and </w:t>
      </w:r>
      <w:r w:rsidR="000A166C" w:rsidRPr="000A166C">
        <w:rPr>
          <w:rStyle w:val="Strong"/>
          <w:rFonts w:ascii="Garamond" w:eastAsia="Times New Roman" w:hAnsi="Garamond" w:cstheme="majorBidi"/>
          <w:b w:val="0"/>
          <w:bCs w:val="0"/>
          <w:sz w:val="24"/>
          <w:szCs w:val="24"/>
          <w:lang w:val="en-GB" w:eastAsia="en-GB"/>
        </w:rPr>
        <w:t>Teacher Training</w:t>
      </w:r>
      <w:r w:rsidRPr="000A166C">
        <w:rPr>
          <w:rStyle w:val="Strong"/>
          <w:rFonts w:ascii="Garamond" w:eastAsia="Times New Roman" w:hAnsi="Garamond" w:cstheme="majorBidi"/>
          <w:b w:val="0"/>
          <w:bCs w:val="0"/>
          <w:sz w:val="24"/>
          <w:szCs w:val="24"/>
          <w:lang w:val="en-GB" w:eastAsia="en-GB"/>
        </w:rPr>
        <w:t xml:space="preserve">, </w:t>
      </w:r>
      <w:r w:rsidR="000369FB">
        <w:rPr>
          <w:rStyle w:val="Strong"/>
          <w:rFonts w:ascii="Garamond" w:eastAsia="Times New Roman" w:hAnsi="Garamond" w:cstheme="majorBidi"/>
          <w:b w:val="0"/>
          <w:bCs w:val="0"/>
          <w:sz w:val="24"/>
          <w:szCs w:val="24"/>
          <w:lang w:val="en-GB" w:eastAsia="en-GB"/>
        </w:rPr>
        <w:t xml:space="preserve">State Islamic Institute </w:t>
      </w:r>
      <w:proofErr w:type="spellStart"/>
      <w:r w:rsidRPr="000A166C">
        <w:rPr>
          <w:rStyle w:val="Strong"/>
          <w:rFonts w:ascii="Garamond" w:eastAsia="Times New Roman" w:hAnsi="Garamond" w:cstheme="majorBidi"/>
          <w:b w:val="0"/>
          <w:bCs w:val="0"/>
          <w:sz w:val="24"/>
          <w:szCs w:val="24"/>
          <w:lang w:val="en-GB" w:eastAsia="en-GB"/>
        </w:rPr>
        <w:t>Palu</w:t>
      </w:r>
      <w:proofErr w:type="spellEnd"/>
      <w:r w:rsidRPr="000A166C">
        <w:rPr>
          <w:rStyle w:val="Strong"/>
          <w:rFonts w:ascii="Garamond" w:eastAsia="Times New Roman" w:hAnsi="Garamond" w:cstheme="majorBidi"/>
          <w:b w:val="0"/>
          <w:bCs w:val="0"/>
          <w:sz w:val="24"/>
          <w:szCs w:val="24"/>
          <w:lang w:val="en-GB" w:eastAsia="en-GB"/>
        </w:rPr>
        <w:t xml:space="preserve"> uses the following article provisions:</w:t>
      </w:r>
    </w:p>
    <w:p w:rsidR="001C514D" w:rsidRPr="000A166C" w:rsidRDefault="000B3337" w:rsidP="00155A7A">
      <w:pPr>
        <w:pStyle w:val="ListParagraph"/>
        <w:numPr>
          <w:ilvl w:val="0"/>
          <w:numId w:val="3"/>
        </w:numPr>
        <w:spacing w:after="0" w:line="360" w:lineRule="auto"/>
        <w:ind w:left="360"/>
        <w:jc w:val="both"/>
        <w:rPr>
          <w:rStyle w:val="Strong"/>
          <w:rFonts w:ascii="Garamond" w:eastAsia="Times New Roman" w:hAnsi="Garamond" w:cstheme="majorBidi"/>
          <w:b w:val="0"/>
          <w:bCs w:val="0"/>
          <w:sz w:val="24"/>
          <w:szCs w:val="24"/>
          <w:lang w:val="en-GB" w:eastAsia="en-GB"/>
        </w:rPr>
      </w:pPr>
      <w:r w:rsidRPr="000B3337">
        <w:rPr>
          <w:rStyle w:val="Strong"/>
          <w:rFonts w:ascii="Garamond" w:eastAsia="Times New Roman" w:hAnsi="Garamond" w:cstheme="majorBidi"/>
          <w:b w:val="0"/>
          <w:bCs w:val="0"/>
          <w:sz w:val="24"/>
          <w:szCs w:val="24"/>
          <w:lang w:val="en-GB" w:eastAsia="en-GB"/>
        </w:rPr>
        <w:t xml:space="preserve">The article was never published in print or on the internet. Articles must follow the focus and scope of </w:t>
      </w:r>
      <w:r w:rsidR="00155A7A">
        <w:rPr>
          <w:rStyle w:val="Strong"/>
          <w:rFonts w:ascii="Garamond" w:eastAsia="Times New Roman" w:hAnsi="Garamond" w:cstheme="majorBidi"/>
          <w:b w:val="0"/>
          <w:bCs w:val="0"/>
          <w:sz w:val="24"/>
          <w:szCs w:val="24"/>
          <w:lang w:val="en-GB" w:eastAsia="en-GB"/>
        </w:rPr>
        <w:t>the journal</w:t>
      </w:r>
      <w:r>
        <w:rPr>
          <w:rStyle w:val="Strong"/>
          <w:rFonts w:ascii="Garamond" w:eastAsia="Times New Roman" w:hAnsi="Garamond" w:cstheme="majorBidi"/>
          <w:b w:val="0"/>
          <w:bCs w:val="0"/>
          <w:sz w:val="24"/>
          <w:szCs w:val="24"/>
          <w:lang w:val="en-GB" w:eastAsia="en-GB"/>
        </w:rPr>
        <w:t>, and should refer to the Journal template.</w:t>
      </w:r>
      <w:r w:rsidRPr="000B3337">
        <w:rPr>
          <w:rStyle w:val="Strong"/>
          <w:rFonts w:ascii="Garamond" w:eastAsia="Times New Roman" w:hAnsi="Garamond" w:cstheme="majorBidi"/>
          <w:b w:val="0"/>
          <w:bCs w:val="0"/>
          <w:sz w:val="24"/>
          <w:szCs w:val="24"/>
          <w:lang w:val="en-GB" w:eastAsia="en-GB"/>
        </w:rPr>
        <w:t xml:space="preserve"> </w:t>
      </w:r>
      <w:r>
        <w:rPr>
          <w:rStyle w:val="Strong"/>
          <w:rFonts w:ascii="Garamond" w:eastAsia="Times New Roman" w:hAnsi="Garamond" w:cstheme="majorBidi"/>
          <w:b w:val="0"/>
          <w:bCs w:val="0"/>
          <w:sz w:val="24"/>
          <w:szCs w:val="24"/>
          <w:lang w:val="en-GB" w:eastAsia="en-GB"/>
        </w:rPr>
        <w:t>Should</w:t>
      </w:r>
      <w:r w:rsidRPr="000B3337">
        <w:rPr>
          <w:rStyle w:val="Strong"/>
          <w:rFonts w:ascii="Garamond" w:eastAsia="Times New Roman" w:hAnsi="Garamond" w:cstheme="majorBidi"/>
          <w:b w:val="0"/>
          <w:bCs w:val="0"/>
          <w:sz w:val="24"/>
          <w:szCs w:val="24"/>
          <w:lang w:val="en-GB" w:eastAsia="en-GB"/>
        </w:rPr>
        <w:t xml:space="preserve"> written in English</w:t>
      </w:r>
      <w:r w:rsidR="00155A7A">
        <w:rPr>
          <w:rStyle w:val="Strong"/>
          <w:rFonts w:ascii="Garamond" w:eastAsia="Times New Roman" w:hAnsi="Garamond" w:cstheme="majorBidi"/>
          <w:b w:val="0"/>
          <w:bCs w:val="0"/>
          <w:sz w:val="24"/>
          <w:szCs w:val="24"/>
          <w:lang w:val="en-GB" w:eastAsia="en-GB"/>
        </w:rPr>
        <w:t xml:space="preserve"> (</w:t>
      </w:r>
      <w:r w:rsidR="00155A7A" w:rsidRPr="00155A7A">
        <w:rPr>
          <w:rStyle w:val="Strong"/>
          <w:rFonts w:ascii="Garamond" w:eastAsia="Times New Roman" w:hAnsi="Garamond" w:cstheme="majorBidi"/>
          <w:b w:val="0"/>
          <w:bCs w:val="0"/>
          <w:sz w:val="24"/>
          <w:szCs w:val="24"/>
          <w:lang w:val="en-GB" w:eastAsia="en-GB"/>
        </w:rPr>
        <w:t>highly recommended to use pro</w:t>
      </w:r>
      <w:r w:rsidR="00155A7A">
        <w:rPr>
          <w:rStyle w:val="Strong"/>
          <w:rFonts w:ascii="Garamond" w:eastAsia="Times New Roman" w:hAnsi="Garamond" w:cstheme="majorBidi"/>
          <w:b w:val="0"/>
          <w:bCs w:val="0"/>
          <w:sz w:val="24"/>
          <w:szCs w:val="24"/>
          <w:lang w:val="en-GB" w:eastAsia="en-GB"/>
        </w:rPr>
        <w:t>o</w:t>
      </w:r>
      <w:r w:rsidR="00155A7A" w:rsidRPr="00155A7A">
        <w:rPr>
          <w:rStyle w:val="Strong"/>
          <w:rFonts w:ascii="Garamond" w:eastAsia="Times New Roman" w:hAnsi="Garamond" w:cstheme="majorBidi"/>
          <w:b w:val="0"/>
          <w:bCs w:val="0"/>
          <w:sz w:val="24"/>
          <w:szCs w:val="24"/>
          <w:lang w:val="en-GB" w:eastAsia="en-GB"/>
        </w:rPr>
        <w:t>freading and professional translator</w:t>
      </w:r>
      <w:r w:rsidR="00155A7A">
        <w:rPr>
          <w:rStyle w:val="Strong"/>
          <w:rFonts w:ascii="Garamond" w:eastAsia="Times New Roman" w:hAnsi="Garamond" w:cstheme="majorBidi"/>
          <w:b w:val="0"/>
          <w:bCs w:val="0"/>
          <w:sz w:val="24"/>
          <w:szCs w:val="24"/>
          <w:lang w:val="en-GB" w:eastAsia="en-GB"/>
        </w:rPr>
        <w:t>s). The manuscript</w:t>
      </w:r>
      <w:r w:rsidRPr="000B3337">
        <w:rPr>
          <w:rStyle w:val="Strong"/>
          <w:rFonts w:ascii="Garamond" w:eastAsia="Times New Roman" w:hAnsi="Garamond" w:cstheme="majorBidi"/>
          <w:b w:val="0"/>
          <w:bCs w:val="0"/>
          <w:sz w:val="24"/>
          <w:szCs w:val="24"/>
          <w:lang w:val="en-GB" w:eastAsia="en-GB"/>
        </w:rPr>
        <w:t xml:space="preserve"> based on field research or library research.</w:t>
      </w:r>
    </w:p>
    <w:p w:rsidR="001C514D" w:rsidRPr="000A166C" w:rsidRDefault="001C514D" w:rsidP="000A166C">
      <w:pPr>
        <w:pStyle w:val="ListParagraph"/>
        <w:numPr>
          <w:ilvl w:val="0"/>
          <w:numId w:val="3"/>
        </w:numPr>
        <w:spacing w:after="0" w:line="360" w:lineRule="auto"/>
        <w:ind w:left="36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 xml:space="preserve">Articles must be typed in 1 (one) space on B5 paper, a minimum of </w:t>
      </w:r>
      <w:r w:rsidR="002F40FA" w:rsidRPr="000A166C">
        <w:rPr>
          <w:rStyle w:val="Strong"/>
          <w:rFonts w:ascii="Garamond" w:eastAsia="Times New Roman" w:hAnsi="Garamond" w:cstheme="majorBidi"/>
          <w:b w:val="0"/>
          <w:bCs w:val="0"/>
          <w:sz w:val="24"/>
          <w:szCs w:val="24"/>
          <w:lang w:val="en-GB" w:eastAsia="en-GB"/>
        </w:rPr>
        <w:t>15</w:t>
      </w:r>
      <w:r w:rsidRPr="000A166C">
        <w:rPr>
          <w:rStyle w:val="Strong"/>
          <w:rFonts w:ascii="Garamond" w:eastAsia="Times New Roman" w:hAnsi="Garamond" w:cstheme="majorBidi"/>
          <w:b w:val="0"/>
          <w:bCs w:val="0"/>
          <w:sz w:val="24"/>
          <w:szCs w:val="24"/>
          <w:lang w:val="en-GB" w:eastAsia="en-GB"/>
        </w:rPr>
        <w:t xml:space="preserve"> pages and a maximum of 25 pages or a minimum of </w:t>
      </w:r>
      <w:r w:rsidR="000369FB">
        <w:rPr>
          <w:rStyle w:val="Strong"/>
          <w:rFonts w:ascii="Garamond" w:eastAsia="Times New Roman" w:hAnsi="Garamond" w:cstheme="majorBidi"/>
          <w:b w:val="0"/>
          <w:bCs w:val="0"/>
          <w:sz w:val="24"/>
          <w:szCs w:val="24"/>
          <w:lang w:val="en-GB" w:eastAsia="en-GB"/>
        </w:rPr>
        <w:t>35</w:t>
      </w:r>
      <w:r w:rsidR="002F40FA" w:rsidRPr="000A166C">
        <w:rPr>
          <w:rStyle w:val="Strong"/>
          <w:rFonts w:ascii="Garamond" w:eastAsia="Times New Roman" w:hAnsi="Garamond" w:cstheme="majorBidi"/>
          <w:b w:val="0"/>
          <w:bCs w:val="0"/>
          <w:sz w:val="24"/>
          <w:szCs w:val="24"/>
          <w:lang w:val="en-GB" w:eastAsia="en-GB"/>
        </w:rPr>
        <w:t>00</w:t>
      </w:r>
      <w:r w:rsidRPr="000A166C">
        <w:rPr>
          <w:rStyle w:val="Strong"/>
          <w:rFonts w:ascii="Garamond" w:eastAsia="Times New Roman" w:hAnsi="Garamond" w:cstheme="majorBidi"/>
          <w:b w:val="0"/>
          <w:bCs w:val="0"/>
          <w:sz w:val="24"/>
          <w:szCs w:val="24"/>
          <w:lang w:val="en-GB" w:eastAsia="en-GB"/>
        </w:rPr>
        <w:t xml:space="preserve"> words and a maximum of 7000 words (excluding the bibliography).</w:t>
      </w:r>
    </w:p>
    <w:p w:rsidR="001C514D" w:rsidRPr="000A166C" w:rsidRDefault="001C514D" w:rsidP="000A166C">
      <w:pPr>
        <w:pStyle w:val="ListParagraph"/>
        <w:numPr>
          <w:ilvl w:val="0"/>
          <w:numId w:val="3"/>
        </w:numPr>
        <w:spacing w:after="0" w:line="360" w:lineRule="auto"/>
        <w:ind w:left="36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Each article must be accompanied by: (a) title, (b) abstract, (c) keywords, (d) author's name, (e) content of writing, (f) bibliography.</w:t>
      </w:r>
    </w:p>
    <w:p w:rsidR="001C514D" w:rsidRPr="000A166C" w:rsidRDefault="001C514D" w:rsidP="000A166C">
      <w:pPr>
        <w:pStyle w:val="ListParagraph"/>
        <w:numPr>
          <w:ilvl w:val="0"/>
          <w:numId w:val="3"/>
        </w:numPr>
        <w:spacing w:after="0" w:line="360" w:lineRule="auto"/>
        <w:ind w:left="36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The contents of the article have the following conditions:</w:t>
      </w:r>
    </w:p>
    <w:p w:rsidR="001C514D" w:rsidRPr="000A166C" w:rsidRDefault="001C514D" w:rsidP="000A166C">
      <w:pPr>
        <w:pStyle w:val="ListParagraph"/>
        <w:numPr>
          <w:ilvl w:val="0"/>
          <w:numId w:val="4"/>
        </w:numPr>
        <w:spacing w:after="0" w:line="360" w:lineRule="auto"/>
        <w:ind w:left="72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Abstract 150-250 words (written in English/Arabic and Indonesian)</w:t>
      </w:r>
      <w:r w:rsidR="002F40FA" w:rsidRPr="000A166C">
        <w:rPr>
          <w:rStyle w:val="Strong"/>
          <w:rFonts w:ascii="Garamond" w:eastAsia="Times New Roman" w:hAnsi="Garamond" w:cstheme="majorBidi"/>
          <w:b w:val="0"/>
          <w:bCs w:val="0"/>
          <w:sz w:val="24"/>
          <w:szCs w:val="24"/>
          <w:lang w:val="en-GB" w:eastAsia="en-GB"/>
        </w:rPr>
        <w:t xml:space="preserve">. </w:t>
      </w:r>
      <w:proofErr w:type="spellStart"/>
      <w:r w:rsidR="002F40FA" w:rsidRPr="000A166C">
        <w:rPr>
          <w:rStyle w:val="Strong"/>
          <w:rFonts w:ascii="Garamond" w:eastAsia="Times New Roman" w:hAnsi="Garamond" w:cstheme="majorBidi"/>
          <w:b w:val="0"/>
          <w:bCs w:val="0"/>
          <w:sz w:val="24"/>
          <w:szCs w:val="24"/>
          <w:lang w:val="en-GB" w:eastAsia="en-GB"/>
        </w:rPr>
        <w:t>Absract</w:t>
      </w:r>
      <w:proofErr w:type="spellEnd"/>
      <w:r w:rsidR="002F40FA" w:rsidRPr="000A166C">
        <w:rPr>
          <w:rStyle w:val="Strong"/>
          <w:rFonts w:ascii="Garamond" w:eastAsia="Times New Roman" w:hAnsi="Garamond" w:cstheme="majorBidi"/>
          <w:b w:val="0"/>
          <w:bCs w:val="0"/>
          <w:sz w:val="24"/>
          <w:szCs w:val="24"/>
          <w:lang w:val="en-GB" w:eastAsia="en-GB"/>
        </w:rPr>
        <w:t xml:space="preserve"> should </w:t>
      </w:r>
      <w:r w:rsidR="002F40FA" w:rsidRPr="000A166C">
        <w:rPr>
          <w:rFonts w:ascii="Garamond" w:hAnsi="Garamond" w:cs="Times New Roman"/>
          <w:sz w:val="24"/>
          <w:szCs w:val="24"/>
        </w:rPr>
        <w:t xml:space="preserve">briefly describe the content of the paper which summarizes the objectives, methods, how to collect data, how to analyze data, results and conclusions. The abbreviations or quotes should be avoided in abstract. Abstract must stand alone without footnotes. </w:t>
      </w:r>
      <w:proofErr w:type="gramStart"/>
      <w:r w:rsidR="002F40FA" w:rsidRPr="000A166C">
        <w:rPr>
          <w:rFonts w:ascii="Garamond" w:hAnsi="Garamond" w:cs="Times New Roman"/>
          <w:sz w:val="24"/>
          <w:szCs w:val="24"/>
        </w:rPr>
        <w:t>and</w:t>
      </w:r>
      <w:proofErr w:type="gramEnd"/>
      <w:r w:rsidR="002F40FA" w:rsidRPr="000A166C">
        <w:rPr>
          <w:rFonts w:ascii="Garamond" w:hAnsi="Garamond" w:cs="Times New Roman"/>
          <w:sz w:val="24"/>
          <w:szCs w:val="24"/>
        </w:rPr>
        <w:t xml:space="preserve"> it consists of one paragraph and typed in one space.</w:t>
      </w:r>
    </w:p>
    <w:p w:rsidR="001C514D" w:rsidRPr="000A166C" w:rsidRDefault="001C514D" w:rsidP="000A166C">
      <w:pPr>
        <w:pStyle w:val="ListParagraph"/>
        <w:numPr>
          <w:ilvl w:val="0"/>
          <w:numId w:val="4"/>
        </w:numPr>
        <w:spacing w:after="0" w:line="360" w:lineRule="auto"/>
        <w:ind w:left="72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The author's name is typed without an academic degree, just write the name of the faculty/department and institution/college where the author works, and email.</w:t>
      </w:r>
    </w:p>
    <w:p w:rsidR="001C514D" w:rsidRPr="000A166C" w:rsidRDefault="001C514D" w:rsidP="000A166C">
      <w:pPr>
        <w:pStyle w:val="ListParagraph"/>
        <w:numPr>
          <w:ilvl w:val="0"/>
          <w:numId w:val="4"/>
        </w:numPr>
        <w:spacing w:after="0" w:line="360" w:lineRule="auto"/>
        <w:ind w:left="72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 xml:space="preserve">Introduction, contains the background, purpose and scope of the writing. The length of the article is not more than </w:t>
      </w:r>
      <w:r w:rsidR="002F40FA" w:rsidRPr="000A166C">
        <w:rPr>
          <w:rStyle w:val="Strong"/>
          <w:rFonts w:ascii="Garamond" w:eastAsia="Times New Roman" w:hAnsi="Garamond" w:cstheme="majorBidi"/>
          <w:b w:val="0"/>
          <w:bCs w:val="0"/>
          <w:sz w:val="24"/>
          <w:szCs w:val="24"/>
          <w:lang w:val="en-GB" w:eastAsia="en-GB"/>
        </w:rPr>
        <w:t>20</w:t>
      </w:r>
      <w:r w:rsidRPr="000A166C">
        <w:rPr>
          <w:rStyle w:val="Strong"/>
          <w:rFonts w:ascii="Garamond" w:eastAsia="Times New Roman" w:hAnsi="Garamond" w:cstheme="majorBidi"/>
          <w:b w:val="0"/>
          <w:bCs w:val="0"/>
          <w:sz w:val="24"/>
          <w:szCs w:val="24"/>
          <w:lang w:val="en-GB" w:eastAsia="en-GB"/>
        </w:rPr>
        <w:t xml:space="preserve">% of the content of the article. </w:t>
      </w:r>
    </w:p>
    <w:p w:rsidR="002F40FA" w:rsidRPr="000A166C" w:rsidRDefault="002F40FA" w:rsidP="000A166C">
      <w:pPr>
        <w:spacing w:after="0" w:line="360" w:lineRule="auto"/>
        <w:ind w:left="720"/>
        <w:jc w:val="both"/>
        <w:rPr>
          <w:rFonts w:ascii="Garamond" w:hAnsi="Garamond"/>
          <w:sz w:val="24"/>
          <w:szCs w:val="24"/>
        </w:rPr>
      </w:pPr>
      <w:r w:rsidRPr="000A166C">
        <w:rPr>
          <w:rFonts w:ascii="Garamond" w:hAnsi="Garamond"/>
          <w:sz w:val="24"/>
          <w:szCs w:val="24"/>
        </w:rPr>
        <w:lastRenderedPageBreak/>
        <w:t xml:space="preserve">The introduction contains 1) the background of the problem (presented briefly), 2) a review of literature or previous research (containing state of art) with the aim of justifying or strengthening the statement of novelty/significance of the research, or justifying the originality of writing and scientific contributions. References in literature reviews are strongly recommended from journals of the last 10 years. The originality or novelty statement is stated clearly to clarify the uniqueness and novelty of the article compared to previous research. It also aims to determine the significance and position of the research among other studies. </w:t>
      </w:r>
    </w:p>
    <w:p w:rsidR="002F40FA" w:rsidRPr="000A166C" w:rsidRDefault="002F40FA" w:rsidP="000A166C">
      <w:pPr>
        <w:spacing w:after="0" w:line="360" w:lineRule="auto"/>
        <w:ind w:left="720"/>
        <w:jc w:val="both"/>
        <w:rPr>
          <w:rFonts w:ascii="Garamond" w:hAnsi="Garamond"/>
          <w:sz w:val="24"/>
          <w:szCs w:val="24"/>
        </w:rPr>
      </w:pPr>
      <w:r w:rsidRPr="000A166C">
        <w:rPr>
          <w:rFonts w:ascii="Garamond" w:hAnsi="Garamond"/>
          <w:sz w:val="24"/>
          <w:szCs w:val="24"/>
        </w:rPr>
        <w:t xml:space="preserve">Quotations or citations must be paraphrased, not directly quoted/pasted in paragraphs. Should avoid citing using bullets and numbering. </w:t>
      </w:r>
    </w:p>
    <w:p w:rsidR="002F40FA" w:rsidRPr="000A166C" w:rsidRDefault="002F40FA" w:rsidP="000A166C">
      <w:pPr>
        <w:spacing w:after="0" w:line="360" w:lineRule="auto"/>
        <w:ind w:left="720"/>
        <w:jc w:val="both"/>
        <w:rPr>
          <w:rFonts w:ascii="Garamond" w:hAnsi="Garamond"/>
          <w:sz w:val="24"/>
          <w:szCs w:val="24"/>
        </w:rPr>
      </w:pPr>
      <w:r w:rsidRPr="000A166C">
        <w:rPr>
          <w:rFonts w:ascii="Garamond" w:hAnsi="Garamond"/>
          <w:sz w:val="24"/>
          <w:szCs w:val="24"/>
        </w:rPr>
        <w:t xml:space="preserve">The research method is included as a sub-chapter in the introduction, typed with a capital letter at the beginning, without bullets and numbering. The research objectives, formulation, scope, data collection techniques, data analysis techniques and other matters related to research methods are included in this sub-chapter and described in paragraphs. </w:t>
      </w:r>
    </w:p>
    <w:p w:rsidR="002F40FA" w:rsidRPr="000A166C" w:rsidRDefault="002F40FA" w:rsidP="000A166C">
      <w:pPr>
        <w:spacing w:after="0" w:line="360" w:lineRule="auto"/>
        <w:ind w:left="720"/>
        <w:jc w:val="both"/>
        <w:rPr>
          <w:rStyle w:val="Strong"/>
          <w:rFonts w:ascii="Garamond" w:eastAsia="Times New Roman" w:hAnsi="Garamond" w:cstheme="majorBidi"/>
          <w:b w:val="0"/>
          <w:bCs w:val="0"/>
          <w:sz w:val="24"/>
          <w:szCs w:val="24"/>
          <w:lang w:val="en-GB" w:eastAsia="en-GB"/>
        </w:rPr>
      </w:pPr>
      <w:r w:rsidRPr="000A166C">
        <w:rPr>
          <w:rFonts w:ascii="Garamond" w:hAnsi="Garamond"/>
          <w:sz w:val="24"/>
          <w:szCs w:val="24"/>
        </w:rPr>
        <w:t>Research methods should contain detailed information about the research location, number of respondents, techniques for determining and collecting data, and analysis techniques or validity tests. General terms do not need to be written in detail/definitively (</w:t>
      </w:r>
      <w:proofErr w:type="spellStart"/>
      <w:r w:rsidRPr="000A166C">
        <w:rPr>
          <w:rFonts w:ascii="Garamond" w:hAnsi="Garamond"/>
          <w:sz w:val="24"/>
          <w:szCs w:val="24"/>
        </w:rPr>
        <w:t>eg</w:t>
      </w:r>
      <w:proofErr w:type="spellEnd"/>
      <w:r w:rsidRPr="000A166C">
        <w:rPr>
          <w:rFonts w:ascii="Garamond" w:hAnsi="Garamond"/>
          <w:sz w:val="24"/>
          <w:szCs w:val="24"/>
        </w:rPr>
        <w:t>: a questionnaire is….), just refer to a reference book.</w:t>
      </w:r>
    </w:p>
    <w:p w:rsidR="001C514D" w:rsidRPr="000A166C" w:rsidRDefault="002F40FA" w:rsidP="000A166C">
      <w:pPr>
        <w:pStyle w:val="ListParagraph"/>
        <w:numPr>
          <w:ilvl w:val="0"/>
          <w:numId w:val="4"/>
        </w:numPr>
        <w:spacing w:after="0" w:line="360" w:lineRule="auto"/>
        <w:ind w:left="72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 xml:space="preserve">Result and Discussion. </w:t>
      </w:r>
      <w:r w:rsidR="00340847" w:rsidRPr="000A166C">
        <w:rPr>
          <w:rStyle w:val="Strong"/>
          <w:rFonts w:ascii="Garamond" w:eastAsia="Times New Roman" w:hAnsi="Garamond" w:cstheme="majorBidi"/>
          <w:b w:val="0"/>
          <w:bCs w:val="0"/>
          <w:sz w:val="24"/>
          <w:szCs w:val="24"/>
          <w:lang w:val="en-GB" w:eastAsia="en-GB"/>
        </w:rPr>
        <w:t>It is a</w:t>
      </w:r>
      <w:r w:rsidR="001C514D" w:rsidRPr="000A166C">
        <w:rPr>
          <w:rStyle w:val="Strong"/>
          <w:rFonts w:ascii="Garamond" w:eastAsia="Times New Roman" w:hAnsi="Garamond" w:cstheme="majorBidi"/>
          <w:b w:val="0"/>
          <w:bCs w:val="0"/>
          <w:sz w:val="24"/>
          <w:szCs w:val="24"/>
          <w:lang w:val="en-GB" w:eastAsia="en-GB"/>
        </w:rPr>
        <w:t xml:space="preserve"> core of the article</w:t>
      </w:r>
      <w:r w:rsidR="00340847" w:rsidRPr="000A166C">
        <w:rPr>
          <w:rStyle w:val="Strong"/>
          <w:rFonts w:ascii="Garamond" w:eastAsia="Times New Roman" w:hAnsi="Garamond" w:cstheme="majorBidi"/>
          <w:b w:val="0"/>
          <w:bCs w:val="0"/>
          <w:sz w:val="24"/>
          <w:szCs w:val="24"/>
          <w:lang w:val="en-GB" w:eastAsia="en-GB"/>
        </w:rPr>
        <w:t xml:space="preserve">. </w:t>
      </w:r>
      <w:r w:rsidR="001C514D" w:rsidRPr="000A166C">
        <w:rPr>
          <w:rStyle w:val="Strong"/>
          <w:rFonts w:ascii="Garamond" w:eastAsia="Times New Roman" w:hAnsi="Garamond" w:cstheme="majorBidi"/>
          <w:b w:val="0"/>
          <w:bCs w:val="0"/>
          <w:sz w:val="24"/>
          <w:szCs w:val="24"/>
          <w:lang w:val="en-GB" w:eastAsia="en-GB"/>
        </w:rPr>
        <w:t xml:space="preserve"> </w:t>
      </w:r>
    </w:p>
    <w:p w:rsidR="002F40FA" w:rsidRPr="000A166C" w:rsidRDefault="00340847" w:rsidP="000369FB">
      <w:pPr>
        <w:spacing w:after="0" w:line="360" w:lineRule="auto"/>
        <w:ind w:left="720"/>
        <w:jc w:val="both"/>
        <w:rPr>
          <w:rFonts w:ascii="Garamond" w:hAnsi="Garamond"/>
          <w:sz w:val="24"/>
          <w:szCs w:val="24"/>
        </w:rPr>
      </w:pPr>
      <w:r w:rsidRPr="000A166C">
        <w:rPr>
          <w:rFonts w:ascii="Garamond" w:hAnsi="Garamond"/>
          <w:sz w:val="24"/>
          <w:szCs w:val="24"/>
        </w:rPr>
        <w:t>Result and Discussion</w:t>
      </w:r>
      <w:r w:rsidR="002F40FA" w:rsidRPr="000A166C">
        <w:rPr>
          <w:rFonts w:ascii="Garamond" w:hAnsi="Garamond"/>
          <w:sz w:val="24"/>
          <w:szCs w:val="24"/>
        </w:rPr>
        <w:t xml:space="preserve"> contains the results of research and discussion. The discussion should contain an analysis of the research topic </w:t>
      </w:r>
      <w:r w:rsidR="002F40FA" w:rsidRPr="000A166C">
        <w:rPr>
          <w:rFonts w:ascii="Garamond" w:hAnsi="Garamond"/>
          <w:sz w:val="24"/>
          <w:szCs w:val="24"/>
        </w:rPr>
        <w:lastRenderedPageBreak/>
        <w:t>problem with the aim of finding the novelty and significance of the research.</w:t>
      </w:r>
    </w:p>
    <w:p w:rsidR="002F40FA" w:rsidRPr="000A166C" w:rsidRDefault="002F40FA" w:rsidP="000A166C">
      <w:pPr>
        <w:spacing w:after="0" w:line="360" w:lineRule="auto"/>
        <w:ind w:left="720"/>
        <w:jc w:val="both"/>
        <w:rPr>
          <w:rStyle w:val="Strong"/>
          <w:rFonts w:ascii="Garamond" w:eastAsia="Times New Roman" w:hAnsi="Garamond" w:cstheme="majorBidi"/>
          <w:b w:val="0"/>
          <w:bCs w:val="0"/>
          <w:sz w:val="24"/>
          <w:szCs w:val="24"/>
          <w:lang w:val="en-GB" w:eastAsia="en-GB"/>
        </w:rPr>
      </w:pPr>
      <w:r w:rsidRPr="000A166C">
        <w:rPr>
          <w:rFonts w:ascii="Garamond" w:hAnsi="Garamond"/>
          <w:sz w:val="24"/>
          <w:szCs w:val="24"/>
        </w:rPr>
        <w:t>The writing of the table formula is described in accordance with the discussion of the article and it is not necessary to write down the steps for calculating the formula. Tables containing raw data do not need to be presented except for comparison, tables only contain data that has been processed and ready to be analyzed. The table analysis is in the form of an analytical descriptive explanation (referring to the previous paragraph above), not explaining the table points such as "Based on the table above, the number of male students is 49 while the number of female students is 35..., and so on".</w:t>
      </w:r>
      <w:r w:rsidR="00340847" w:rsidRPr="000A166C">
        <w:rPr>
          <w:rFonts w:ascii="Garamond" w:hAnsi="Garamond"/>
          <w:sz w:val="24"/>
          <w:szCs w:val="24"/>
        </w:rPr>
        <w:t xml:space="preserve"> See journal template.</w:t>
      </w:r>
    </w:p>
    <w:p w:rsidR="001C514D" w:rsidRPr="000A166C" w:rsidRDefault="00340847" w:rsidP="000A166C">
      <w:pPr>
        <w:pStyle w:val="ListParagraph"/>
        <w:numPr>
          <w:ilvl w:val="0"/>
          <w:numId w:val="4"/>
        </w:numPr>
        <w:spacing w:after="0" w:line="360" w:lineRule="auto"/>
        <w:ind w:left="72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C</w:t>
      </w:r>
      <w:r w:rsidR="001C514D" w:rsidRPr="000A166C">
        <w:rPr>
          <w:rStyle w:val="Strong"/>
          <w:rFonts w:ascii="Garamond" w:eastAsia="Times New Roman" w:hAnsi="Garamond" w:cstheme="majorBidi"/>
          <w:b w:val="0"/>
          <w:bCs w:val="0"/>
          <w:sz w:val="24"/>
          <w:szCs w:val="24"/>
          <w:lang w:val="en-GB" w:eastAsia="en-GB"/>
        </w:rPr>
        <w:t xml:space="preserve">onclusions, </w:t>
      </w:r>
      <w:r w:rsidRPr="000A166C">
        <w:rPr>
          <w:rStyle w:val="Strong"/>
          <w:rFonts w:ascii="Garamond" w:eastAsia="Times New Roman" w:hAnsi="Garamond" w:cstheme="majorBidi"/>
          <w:b w:val="0"/>
          <w:bCs w:val="0"/>
          <w:sz w:val="24"/>
          <w:szCs w:val="24"/>
          <w:lang w:val="en-GB" w:eastAsia="en-GB"/>
        </w:rPr>
        <w:t xml:space="preserve">should contain </w:t>
      </w:r>
      <w:r w:rsidR="001C514D" w:rsidRPr="000A166C">
        <w:rPr>
          <w:rStyle w:val="Strong"/>
          <w:rFonts w:ascii="Garamond" w:eastAsia="Times New Roman" w:hAnsi="Garamond" w:cstheme="majorBidi"/>
          <w:b w:val="0"/>
          <w:bCs w:val="0"/>
          <w:sz w:val="24"/>
          <w:szCs w:val="24"/>
          <w:lang w:val="en-GB" w:eastAsia="en-GB"/>
        </w:rPr>
        <w:t>the final statement of the researcher and is not a repetition or summary of the previous discussion.</w:t>
      </w:r>
    </w:p>
    <w:p w:rsidR="001C514D" w:rsidRPr="000A166C" w:rsidRDefault="001C514D" w:rsidP="000A166C">
      <w:pPr>
        <w:pStyle w:val="ListParagraph"/>
        <w:numPr>
          <w:ilvl w:val="0"/>
          <w:numId w:val="4"/>
        </w:numPr>
        <w:spacing w:after="0" w:line="360" w:lineRule="auto"/>
        <w:ind w:left="72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Bibliography</w:t>
      </w:r>
      <w:r w:rsidR="00340847" w:rsidRPr="000A166C">
        <w:rPr>
          <w:rStyle w:val="Strong"/>
          <w:rFonts w:ascii="Garamond" w:eastAsia="Times New Roman" w:hAnsi="Garamond" w:cstheme="majorBidi"/>
          <w:b w:val="0"/>
          <w:bCs w:val="0"/>
          <w:sz w:val="24"/>
          <w:szCs w:val="24"/>
          <w:lang w:val="en-GB" w:eastAsia="en-GB"/>
        </w:rPr>
        <w:t xml:space="preserve">. </w:t>
      </w:r>
      <w:r w:rsidRPr="000A166C">
        <w:rPr>
          <w:rStyle w:val="Strong"/>
          <w:rFonts w:ascii="Garamond" w:eastAsia="Times New Roman" w:hAnsi="Garamond" w:cstheme="majorBidi"/>
          <w:b w:val="0"/>
          <w:bCs w:val="0"/>
          <w:sz w:val="24"/>
          <w:szCs w:val="24"/>
          <w:lang w:val="en-GB" w:eastAsia="en-GB"/>
        </w:rPr>
        <w:t xml:space="preserve"> Bibliography must refer to national and international journals at least 60% of the total references or at least 10 journal articles.</w:t>
      </w:r>
    </w:p>
    <w:p w:rsidR="001C514D" w:rsidRPr="000A166C" w:rsidRDefault="00340847" w:rsidP="000A166C">
      <w:pPr>
        <w:pStyle w:val="ListParagraph"/>
        <w:numPr>
          <w:ilvl w:val="0"/>
          <w:numId w:val="3"/>
        </w:numPr>
        <w:spacing w:after="0" w:line="360" w:lineRule="auto"/>
        <w:ind w:left="36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Every manuscript</w:t>
      </w:r>
      <w:r w:rsidR="001C514D" w:rsidRPr="000A166C">
        <w:rPr>
          <w:rStyle w:val="Strong"/>
          <w:rFonts w:ascii="Garamond" w:eastAsia="Times New Roman" w:hAnsi="Garamond" w:cstheme="majorBidi"/>
          <w:b w:val="0"/>
          <w:bCs w:val="0"/>
          <w:sz w:val="24"/>
          <w:szCs w:val="24"/>
          <w:lang w:val="en-GB" w:eastAsia="en-GB"/>
        </w:rPr>
        <w:t xml:space="preserve"> must be edited and formatted in the form of scientific articles according to the journal writing systematics above (point 4).</w:t>
      </w:r>
    </w:p>
    <w:p w:rsidR="001C514D" w:rsidRPr="000A166C" w:rsidRDefault="001C514D" w:rsidP="000369FB">
      <w:pPr>
        <w:pStyle w:val="ListParagraph"/>
        <w:numPr>
          <w:ilvl w:val="0"/>
          <w:numId w:val="3"/>
        </w:numPr>
        <w:spacing w:after="0" w:line="360" w:lineRule="auto"/>
        <w:ind w:left="360"/>
        <w:jc w:val="both"/>
        <w:rPr>
          <w:rStyle w:val="Strong"/>
          <w:rFonts w:ascii="Garamond" w:eastAsia="Times New Roman" w:hAnsi="Garamond" w:cstheme="majorBidi"/>
          <w:b w:val="0"/>
          <w:bCs w:val="0"/>
          <w:sz w:val="24"/>
          <w:szCs w:val="24"/>
          <w:lang w:val="en-GB" w:eastAsia="en-GB"/>
        </w:rPr>
      </w:pPr>
      <w:r w:rsidRPr="000A166C">
        <w:rPr>
          <w:rStyle w:val="Strong"/>
          <w:rFonts w:ascii="Garamond" w:eastAsia="Times New Roman" w:hAnsi="Garamond" w:cstheme="majorBidi"/>
          <w:b w:val="0"/>
          <w:bCs w:val="0"/>
          <w:sz w:val="24"/>
          <w:szCs w:val="24"/>
          <w:lang w:val="en-GB" w:eastAsia="en-GB"/>
        </w:rPr>
        <w:t xml:space="preserve">Articles can be submitted directly to the </w:t>
      </w:r>
      <w:proofErr w:type="spellStart"/>
      <w:r w:rsidRPr="000A166C">
        <w:rPr>
          <w:rStyle w:val="Strong"/>
          <w:rFonts w:ascii="Garamond" w:eastAsia="Times New Roman" w:hAnsi="Garamond" w:cstheme="majorBidi"/>
          <w:b w:val="0"/>
          <w:bCs w:val="0"/>
          <w:sz w:val="24"/>
          <w:szCs w:val="24"/>
          <w:lang w:val="en-GB" w:eastAsia="en-GB"/>
        </w:rPr>
        <w:t>paedagogia</w:t>
      </w:r>
      <w:proofErr w:type="spellEnd"/>
      <w:r w:rsidRPr="000A166C">
        <w:rPr>
          <w:rStyle w:val="Strong"/>
          <w:rFonts w:ascii="Garamond" w:eastAsia="Times New Roman" w:hAnsi="Garamond" w:cstheme="majorBidi"/>
          <w:b w:val="0"/>
          <w:bCs w:val="0"/>
          <w:sz w:val="24"/>
          <w:szCs w:val="24"/>
          <w:lang w:val="en-GB" w:eastAsia="en-GB"/>
        </w:rPr>
        <w:t xml:space="preserve"> </w:t>
      </w:r>
      <w:r w:rsidR="00340847" w:rsidRPr="000A166C">
        <w:rPr>
          <w:rStyle w:val="Strong"/>
          <w:rFonts w:ascii="Garamond" w:eastAsia="Times New Roman" w:hAnsi="Garamond" w:cstheme="majorBidi"/>
          <w:b w:val="0"/>
          <w:bCs w:val="0"/>
          <w:sz w:val="24"/>
          <w:szCs w:val="24"/>
          <w:lang w:val="en-GB" w:eastAsia="en-GB"/>
        </w:rPr>
        <w:t>website at http://</w:t>
      </w:r>
      <w:r w:rsidR="007D3C24">
        <w:rPr>
          <w:rStyle w:val="Strong"/>
          <w:rFonts w:ascii="Garamond" w:eastAsia="Times New Roman" w:hAnsi="Garamond" w:cstheme="majorBidi"/>
          <w:b w:val="0"/>
          <w:bCs w:val="0"/>
          <w:sz w:val="24"/>
          <w:szCs w:val="24"/>
          <w:lang w:val="en-GB" w:eastAsia="en-GB"/>
        </w:rPr>
        <w:t>j</w:t>
      </w:r>
      <w:bookmarkStart w:id="0" w:name="_GoBack"/>
      <w:bookmarkEnd w:id="0"/>
      <w:r w:rsidRPr="000A166C">
        <w:rPr>
          <w:rStyle w:val="Strong"/>
          <w:rFonts w:ascii="Garamond" w:eastAsia="Times New Roman" w:hAnsi="Garamond" w:cstheme="majorBidi"/>
          <w:b w:val="0"/>
          <w:bCs w:val="0"/>
          <w:sz w:val="24"/>
          <w:szCs w:val="24"/>
          <w:lang w:val="en-GB" w:eastAsia="en-GB"/>
        </w:rPr>
        <w:t xml:space="preserve">urnalpaedagogia.com, by logging in first. </w:t>
      </w:r>
      <w:r w:rsidR="00340847" w:rsidRPr="000A166C">
        <w:rPr>
          <w:rStyle w:val="Strong"/>
          <w:rFonts w:ascii="Garamond" w:eastAsia="Times New Roman" w:hAnsi="Garamond" w:cstheme="majorBidi"/>
          <w:b w:val="0"/>
          <w:bCs w:val="0"/>
          <w:sz w:val="24"/>
          <w:szCs w:val="24"/>
          <w:lang w:val="en-GB" w:eastAsia="en-GB"/>
        </w:rPr>
        <w:t xml:space="preserve">Sending articles via email or </w:t>
      </w:r>
      <w:proofErr w:type="spellStart"/>
      <w:r w:rsidR="00340847" w:rsidRPr="000A166C">
        <w:rPr>
          <w:rStyle w:val="Strong"/>
          <w:rFonts w:ascii="Garamond" w:eastAsia="Times New Roman" w:hAnsi="Garamond" w:cstheme="majorBidi"/>
          <w:b w:val="0"/>
          <w:bCs w:val="0"/>
          <w:sz w:val="24"/>
          <w:szCs w:val="24"/>
          <w:lang w:val="en-GB" w:eastAsia="en-GB"/>
        </w:rPr>
        <w:t>Whatsapp</w:t>
      </w:r>
      <w:proofErr w:type="spellEnd"/>
      <w:r w:rsidRPr="000A166C">
        <w:rPr>
          <w:rStyle w:val="Strong"/>
          <w:rFonts w:ascii="Garamond" w:eastAsia="Times New Roman" w:hAnsi="Garamond" w:cstheme="majorBidi"/>
          <w:b w:val="0"/>
          <w:bCs w:val="0"/>
          <w:sz w:val="24"/>
          <w:szCs w:val="24"/>
          <w:lang w:val="en-GB" w:eastAsia="en-GB"/>
        </w:rPr>
        <w:t xml:space="preserve"> is not allowed. The editor will only process articles that have been submitted on the </w:t>
      </w:r>
      <w:proofErr w:type="spellStart"/>
      <w:r w:rsidR="000369FB">
        <w:rPr>
          <w:rStyle w:val="Strong"/>
          <w:rFonts w:ascii="Garamond" w:eastAsia="Times New Roman" w:hAnsi="Garamond" w:cstheme="majorBidi"/>
          <w:b w:val="0"/>
          <w:bCs w:val="0"/>
          <w:sz w:val="24"/>
          <w:szCs w:val="24"/>
          <w:lang w:val="en-GB" w:eastAsia="en-GB"/>
        </w:rPr>
        <w:t>Paedagogia</w:t>
      </w:r>
      <w:proofErr w:type="spellEnd"/>
      <w:r w:rsidR="000369FB">
        <w:rPr>
          <w:rStyle w:val="Strong"/>
          <w:rFonts w:ascii="Garamond" w:eastAsia="Times New Roman" w:hAnsi="Garamond" w:cstheme="majorBidi"/>
          <w:b w:val="0"/>
          <w:bCs w:val="0"/>
          <w:sz w:val="24"/>
          <w:szCs w:val="24"/>
          <w:lang w:val="en-GB" w:eastAsia="en-GB"/>
        </w:rPr>
        <w:t xml:space="preserve">: </w:t>
      </w:r>
      <w:proofErr w:type="spellStart"/>
      <w:r w:rsidR="000369FB">
        <w:rPr>
          <w:rStyle w:val="Strong"/>
          <w:rFonts w:ascii="Garamond" w:eastAsia="Times New Roman" w:hAnsi="Garamond" w:cstheme="majorBidi"/>
          <w:b w:val="0"/>
          <w:bCs w:val="0"/>
          <w:sz w:val="24"/>
          <w:szCs w:val="24"/>
          <w:lang w:val="en-GB" w:eastAsia="en-GB"/>
        </w:rPr>
        <w:t>Jurnal</w:t>
      </w:r>
      <w:proofErr w:type="spellEnd"/>
      <w:r w:rsidR="000369FB">
        <w:rPr>
          <w:rStyle w:val="Strong"/>
          <w:rFonts w:ascii="Garamond" w:eastAsia="Times New Roman" w:hAnsi="Garamond" w:cstheme="majorBidi"/>
          <w:b w:val="0"/>
          <w:bCs w:val="0"/>
          <w:sz w:val="24"/>
          <w:szCs w:val="24"/>
          <w:lang w:val="en-GB" w:eastAsia="en-GB"/>
        </w:rPr>
        <w:t xml:space="preserve"> </w:t>
      </w:r>
      <w:proofErr w:type="spellStart"/>
      <w:r w:rsidR="000369FB">
        <w:rPr>
          <w:rStyle w:val="Strong"/>
          <w:rFonts w:ascii="Garamond" w:eastAsia="Times New Roman" w:hAnsi="Garamond" w:cstheme="majorBidi"/>
          <w:b w:val="0"/>
          <w:bCs w:val="0"/>
          <w:sz w:val="24"/>
          <w:szCs w:val="24"/>
          <w:lang w:val="en-GB" w:eastAsia="en-GB"/>
        </w:rPr>
        <w:t>Pendidikan</w:t>
      </w:r>
      <w:proofErr w:type="spellEnd"/>
      <w:r w:rsidRPr="000A166C">
        <w:rPr>
          <w:rStyle w:val="Strong"/>
          <w:rFonts w:ascii="Garamond" w:eastAsia="Times New Roman" w:hAnsi="Garamond" w:cstheme="majorBidi"/>
          <w:b w:val="0"/>
          <w:bCs w:val="0"/>
          <w:sz w:val="24"/>
          <w:szCs w:val="24"/>
          <w:lang w:val="en-GB" w:eastAsia="en-GB"/>
        </w:rPr>
        <w:t xml:space="preserve"> web</w:t>
      </w:r>
      <w:r w:rsidR="000369FB">
        <w:rPr>
          <w:rStyle w:val="Strong"/>
          <w:rFonts w:ascii="Garamond" w:eastAsia="Times New Roman" w:hAnsi="Garamond" w:cstheme="majorBidi"/>
          <w:b w:val="0"/>
          <w:bCs w:val="0"/>
          <w:sz w:val="24"/>
          <w:szCs w:val="24"/>
          <w:lang w:val="en-GB" w:eastAsia="en-GB"/>
        </w:rPr>
        <w:t>site</w:t>
      </w:r>
      <w:r w:rsidRPr="000A166C">
        <w:rPr>
          <w:rStyle w:val="Strong"/>
          <w:rFonts w:ascii="Garamond" w:eastAsia="Times New Roman" w:hAnsi="Garamond" w:cstheme="majorBidi"/>
          <w:b w:val="0"/>
          <w:bCs w:val="0"/>
          <w:sz w:val="24"/>
          <w:szCs w:val="24"/>
          <w:lang w:val="en-GB" w:eastAsia="en-GB"/>
        </w:rPr>
        <w:t>.</w:t>
      </w:r>
    </w:p>
    <w:p w:rsidR="00DA2B65" w:rsidRPr="000A166C" w:rsidRDefault="001C514D" w:rsidP="000A166C">
      <w:pPr>
        <w:pStyle w:val="ListParagraph"/>
        <w:numPr>
          <w:ilvl w:val="0"/>
          <w:numId w:val="3"/>
        </w:numPr>
        <w:spacing w:after="0" w:line="360" w:lineRule="auto"/>
        <w:ind w:left="360"/>
        <w:jc w:val="both"/>
        <w:rPr>
          <w:rStyle w:val="Strong"/>
          <w:rFonts w:ascii="Garamond" w:hAnsi="Garamond" w:cstheme="majorBidi"/>
          <w:b w:val="0"/>
          <w:bCs w:val="0"/>
          <w:sz w:val="24"/>
          <w:szCs w:val="24"/>
        </w:rPr>
      </w:pPr>
      <w:r w:rsidRPr="000A166C">
        <w:rPr>
          <w:rStyle w:val="Strong"/>
          <w:rFonts w:ascii="Garamond" w:eastAsia="Times New Roman" w:hAnsi="Garamond" w:cstheme="majorBidi"/>
          <w:b w:val="0"/>
          <w:bCs w:val="0"/>
          <w:sz w:val="24"/>
          <w:szCs w:val="24"/>
          <w:lang w:val="en-GB" w:eastAsia="en-GB"/>
        </w:rPr>
        <w:t xml:space="preserve">It is highly recommended to use </w:t>
      </w:r>
      <w:proofErr w:type="spellStart"/>
      <w:r w:rsidRPr="000A166C">
        <w:rPr>
          <w:rStyle w:val="Strong"/>
          <w:rFonts w:ascii="Garamond" w:eastAsia="Times New Roman" w:hAnsi="Garamond" w:cstheme="majorBidi"/>
          <w:b w:val="0"/>
          <w:bCs w:val="0"/>
          <w:sz w:val="24"/>
          <w:szCs w:val="24"/>
          <w:lang w:val="en-GB" w:eastAsia="en-GB"/>
        </w:rPr>
        <w:t>Mendeley</w:t>
      </w:r>
      <w:proofErr w:type="spellEnd"/>
      <w:r w:rsidRPr="000A166C">
        <w:rPr>
          <w:rStyle w:val="Strong"/>
          <w:rFonts w:ascii="Garamond" w:eastAsia="Times New Roman" w:hAnsi="Garamond" w:cstheme="majorBidi"/>
          <w:b w:val="0"/>
          <w:bCs w:val="0"/>
          <w:sz w:val="24"/>
          <w:szCs w:val="24"/>
          <w:lang w:val="en-GB" w:eastAsia="en-GB"/>
        </w:rPr>
        <w:t xml:space="preserve"> or </w:t>
      </w:r>
      <w:proofErr w:type="spellStart"/>
      <w:r w:rsidRPr="000A166C">
        <w:rPr>
          <w:rStyle w:val="Strong"/>
          <w:rFonts w:ascii="Garamond" w:eastAsia="Times New Roman" w:hAnsi="Garamond" w:cstheme="majorBidi"/>
          <w:b w:val="0"/>
          <w:bCs w:val="0"/>
          <w:sz w:val="24"/>
          <w:szCs w:val="24"/>
          <w:lang w:val="en-GB" w:eastAsia="en-GB"/>
        </w:rPr>
        <w:t>Zotero</w:t>
      </w:r>
      <w:proofErr w:type="spellEnd"/>
      <w:r w:rsidRPr="000A166C">
        <w:rPr>
          <w:rStyle w:val="Strong"/>
          <w:rFonts w:ascii="Garamond" w:eastAsia="Times New Roman" w:hAnsi="Garamond" w:cstheme="majorBidi"/>
          <w:b w:val="0"/>
          <w:bCs w:val="0"/>
          <w:sz w:val="24"/>
          <w:szCs w:val="24"/>
          <w:lang w:val="en-GB" w:eastAsia="en-GB"/>
        </w:rPr>
        <w:t xml:space="preserve"> for writing references with a footnote style citation of </w:t>
      </w:r>
      <w:r w:rsidR="00340847" w:rsidRPr="000A166C">
        <w:rPr>
          <w:rStyle w:val="Strong"/>
          <w:rFonts w:ascii="Garamond" w:eastAsia="Times New Roman" w:hAnsi="Garamond" w:cstheme="majorBidi"/>
          <w:b w:val="0"/>
          <w:bCs w:val="0"/>
          <w:sz w:val="24"/>
          <w:szCs w:val="24"/>
          <w:lang w:val="en-GB" w:eastAsia="en-GB"/>
        </w:rPr>
        <w:t>Chicago Manual of Style 17</w:t>
      </w:r>
      <w:r w:rsidR="00340847" w:rsidRPr="000A166C">
        <w:rPr>
          <w:rStyle w:val="Strong"/>
          <w:rFonts w:ascii="Garamond" w:eastAsia="Times New Roman" w:hAnsi="Garamond" w:cstheme="majorBidi"/>
          <w:b w:val="0"/>
          <w:bCs w:val="0"/>
          <w:sz w:val="24"/>
          <w:szCs w:val="24"/>
          <w:vertAlign w:val="superscript"/>
          <w:lang w:val="en-GB" w:eastAsia="en-GB"/>
        </w:rPr>
        <w:t>th</w:t>
      </w:r>
      <w:r w:rsidR="00340847" w:rsidRPr="000A166C">
        <w:rPr>
          <w:rStyle w:val="Strong"/>
          <w:rFonts w:ascii="Garamond" w:eastAsia="Times New Roman" w:hAnsi="Garamond" w:cstheme="majorBidi"/>
          <w:b w:val="0"/>
          <w:bCs w:val="0"/>
          <w:sz w:val="24"/>
          <w:szCs w:val="24"/>
          <w:lang w:val="en-GB" w:eastAsia="en-GB"/>
        </w:rPr>
        <w:t xml:space="preserve"> </w:t>
      </w:r>
      <w:r w:rsidRPr="000A166C">
        <w:rPr>
          <w:rStyle w:val="Strong"/>
          <w:rFonts w:ascii="Garamond" w:eastAsia="Times New Roman" w:hAnsi="Garamond" w:cstheme="majorBidi"/>
          <w:b w:val="0"/>
          <w:bCs w:val="0"/>
          <w:sz w:val="24"/>
          <w:szCs w:val="24"/>
          <w:lang w:val="en-GB" w:eastAsia="en-GB"/>
        </w:rPr>
        <w:t>Edition full notes accompanied by page numbers, as in the following example:</w:t>
      </w:r>
    </w:p>
    <w:p w:rsidR="00DA2B65" w:rsidRPr="000A166C" w:rsidRDefault="00DA2B65" w:rsidP="000A166C">
      <w:pPr>
        <w:numPr>
          <w:ilvl w:val="0"/>
          <w:numId w:val="2"/>
        </w:numPr>
        <w:spacing w:after="0" w:line="360" w:lineRule="auto"/>
        <w:jc w:val="both"/>
        <w:rPr>
          <w:rFonts w:ascii="Garamond" w:hAnsi="Garamond" w:cstheme="majorBidi"/>
          <w:sz w:val="24"/>
          <w:szCs w:val="24"/>
        </w:rPr>
      </w:pPr>
      <w:r w:rsidRPr="000A166C">
        <w:rPr>
          <w:rStyle w:val="Strong"/>
          <w:rFonts w:ascii="Garamond" w:hAnsi="Garamond" w:cstheme="majorBidi"/>
          <w:sz w:val="24"/>
          <w:szCs w:val="24"/>
        </w:rPr>
        <w:t>Book and encyclopedia</w:t>
      </w:r>
      <w:r w:rsidR="00F2637D" w:rsidRPr="000A166C">
        <w:rPr>
          <w:rFonts w:ascii="Garamond" w:hAnsi="Garamond" w:cstheme="majorBidi"/>
          <w:sz w:val="24"/>
          <w:szCs w:val="24"/>
        </w:rPr>
        <w:t xml:space="preserve"> </w:t>
      </w:r>
    </w:p>
    <w:p w:rsidR="00F2637D" w:rsidRPr="000A166C" w:rsidRDefault="00F2637D" w:rsidP="000A166C">
      <w:pPr>
        <w:spacing w:after="0" w:line="360" w:lineRule="auto"/>
        <w:ind w:left="720"/>
        <w:jc w:val="both"/>
        <w:rPr>
          <w:rFonts w:ascii="Garamond" w:hAnsi="Garamond" w:cstheme="majorBidi"/>
          <w:sz w:val="24"/>
          <w:szCs w:val="24"/>
        </w:rPr>
      </w:pPr>
      <w:r w:rsidRPr="000A166C">
        <w:rPr>
          <w:rFonts w:ascii="Garamond" w:hAnsi="Garamond" w:cstheme="majorBidi"/>
          <w:sz w:val="24"/>
          <w:szCs w:val="24"/>
        </w:rPr>
        <w:lastRenderedPageBreak/>
        <w:t xml:space="preserve">Hamid </w:t>
      </w:r>
      <w:proofErr w:type="spellStart"/>
      <w:r w:rsidRPr="000A166C">
        <w:rPr>
          <w:rFonts w:ascii="Garamond" w:hAnsi="Garamond" w:cstheme="majorBidi"/>
          <w:sz w:val="24"/>
          <w:szCs w:val="24"/>
        </w:rPr>
        <w:t>Syarif</w:t>
      </w:r>
      <w:proofErr w:type="spellEnd"/>
      <w:r w:rsidRPr="000A166C">
        <w:rPr>
          <w:rFonts w:ascii="Garamond" w:hAnsi="Garamond" w:cstheme="majorBidi"/>
          <w:sz w:val="24"/>
          <w:szCs w:val="24"/>
        </w:rPr>
        <w:t xml:space="preserve">, </w:t>
      </w:r>
      <w:proofErr w:type="spellStart"/>
      <w:r w:rsidRPr="000A166C">
        <w:rPr>
          <w:rStyle w:val="Emphasis"/>
          <w:rFonts w:ascii="Garamond" w:hAnsi="Garamond" w:cstheme="majorBidi"/>
          <w:sz w:val="24"/>
          <w:szCs w:val="24"/>
        </w:rPr>
        <w:t>Pengenalan</w:t>
      </w:r>
      <w:proofErr w:type="spellEnd"/>
      <w:r w:rsidRPr="000A166C">
        <w:rPr>
          <w:rStyle w:val="Emphasis"/>
          <w:rFonts w:ascii="Garamond" w:hAnsi="Garamond" w:cstheme="majorBidi"/>
          <w:sz w:val="24"/>
          <w:szCs w:val="24"/>
        </w:rPr>
        <w:t xml:space="preserve"> </w:t>
      </w:r>
      <w:proofErr w:type="spellStart"/>
      <w:r w:rsidRPr="000A166C">
        <w:rPr>
          <w:rStyle w:val="Emphasis"/>
          <w:rFonts w:ascii="Garamond" w:hAnsi="Garamond" w:cstheme="majorBidi"/>
          <w:sz w:val="24"/>
          <w:szCs w:val="24"/>
        </w:rPr>
        <w:t>Kurikulum</w:t>
      </w:r>
      <w:proofErr w:type="spellEnd"/>
      <w:r w:rsidRPr="000A166C">
        <w:rPr>
          <w:rStyle w:val="Emphasis"/>
          <w:rFonts w:ascii="Garamond" w:hAnsi="Garamond" w:cstheme="majorBidi"/>
          <w:sz w:val="24"/>
          <w:szCs w:val="24"/>
        </w:rPr>
        <w:t xml:space="preserve"> </w:t>
      </w:r>
      <w:proofErr w:type="spellStart"/>
      <w:r w:rsidRPr="000A166C">
        <w:rPr>
          <w:rStyle w:val="Emphasis"/>
          <w:rFonts w:ascii="Garamond" w:hAnsi="Garamond" w:cstheme="majorBidi"/>
          <w:sz w:val="24"/>
          <w:szCs w:val="24"/>
        </w:rPr>
        <w:t>Sekolah</w:t>
      </w:r>
      <w:proofErr w:type="spellEnd"/>
      <w:r w:rsidRPr="000A166C">
        <w:rPr>
          <w:rStyle w:val="Emphasis"/>
          <w:rFonts w:ascii="Garamond" w:hAnsi="Garamond" w:cstheme="majorBidi"/>
          <w:sz w:val="24"/>
          <w:szCs w:val="24"/>
        </w:rPr>
        <w:t xml:space="preserve"> </w:t>
      </w:r>
      <w:proofErr w:type="spellStart"/>
      <w:r w:rsidRPr="000A166C">
        <w:rPr>
          <w:rStyle w:val="Emphasis"/>
          <w:rFonts w:ascii="Garamond" w:hAnsi="Garamond" w:cstheme="majorBidi"/>
          <w:sz w:val="24"/>
          <w:szCs w:val="24"/>
        </w:rPr>
        <w:t>dan</w:t>
      </w:r>
      <w:proofErr w:type="spellEnd"/>
      <w:r w:rsidRPr="000A166C">
        <w:rPr>
          <w:rStyle w:val="Emphasis"/>
          <w:rFonts w:ascii="Garamond" w:hAnsi="Garamond" w:cstheme="majorBidi"/>
          <w:sz w:val="24"/>
          <w:szCs w:val="24"/>
        </w:rPr>
        <w:t xml:space="preserve"> Madrasah,</w:t>
      </w:r>
      <w:r w:rsidRPr="000A166C">
        <w:rPr>
          <w:rFonts w:ascii="Garamond" w:hAnsi="Garamond" w:cstheme="majorBidi"/>
          <w:sz w:val="24"/>
          <w:szCs w:val="24"/>
        </w:rPr>
        <w:t xml:space="preserve"> (Bandung: </w:t>
      </w:r>
      <w:proofErr w:type="spellStart"/>
      <w:r w:rsidRPr="000A166C">
        <w:rPr>
          <w:rFonts w:ascii="Garamond" w:hAnsi="Garamond" w:cstheme="majorBidi"/>
          <w:sz w:val="24"/>
          <w:szCs w:val="24"/>
        </w:rPr>
        <w:t>Umbara</w:t>
      </w:r>
      <w:proofErr w:type="spellEnd"/>
      <w:r w:rsidRPr="000A166C">
        <w:rPr>
          <w:rFonts w:ascii="Garamond" w:hAnsi="Garamond" w:cstheme="majorBidi"/>
          <w:sz w:val="24"/>
          <w:szCs w:val="24"/>
        </w:rPr>
        <w:t xml:space="preserve">, 1995), h.10. </w:t>
      </w:r>
      <w:proofErr w:type="spellStart"/>
      <w:r w:rsidRPr="000A166C">
        <w:rPr>
          <w:rFonts w:ascii="Garamond" w:hAnsi="Garamond" w:cstheme="majorBidi"/>
          <w:sz w:val="24"/>
          <w:szCs w:val="24"/>
        </w:rPr>
        <w:t>dan</w:t>
      </w:r>
      <w:proofErr w:type="spellEnd"/>
      <w:r w:rsidRPr="000A166C">
        <w:rPr>
          <w:rFonts w:ascii="Garamond" w:hAnsi="Garamond" w:cstheme="majorBidi"/>
          <w:sz w:val="24"/>
          <w:szCs w:val="24"/>
        </w:rPr>
        <w:t xml:space="preserve"> D.S. Adam, “Theology” </w:t>
      </w:r>
      <w:r w:rsidRPr="000A166C">
        <w:rPr>
          <w:rStyle w:val="Emphasis"/>
          <w:rFonts w:ascii="Garamond" w:hAnsi="Garamond" w:cstheme="majorBidi"/>
          <w:sz w:val="24"/>
          <w:szCs w:val="24"/>
        </w:rPr>
        <w:t>Encyclopedia of</w:t>
      </w:r>
      <w:r w:rsidRPr="000A166C">
        <w:rPr>
          <w:rFonts w:ascii="Garamond" w:hAnsi="Garamond" w:cstheme="majorBidi"/>
          <w:sz w:val="24"/>
          <w:szCs w:val="24"/>
        </w:rPr>
        <w:t xml:space="preserve"> </w:t>
      </w:r>
      <w:r w:rsidRPr="000A166C">
        <w:rPr>
          <w:rStyle w:val="Emphasis"/>
          <w:rFonts w:ascii="Garamond" w:hAnsi="Garamond" w:cstheme="majorBidi"/>
          <w:sz w:val="24"/>
          <w:szCs w:val="24"/>
        </w:rPr>
        <w:t>Religion and Ethics</w:t>
      </w:r>
      <w:r w:rsidRPr="000A166C">
        <w:rPr>
          <w:rFonts w:ascii="Garamond" w:hAnsi="Garamond" w:cstheme="majorBidi"/>
          <w:sz w:val="24"/>
          <w:szCs w:val="24"/>
        </w:rPr>
        <w:t xml:space="preserve">, Vol. 12, ed. James </w:t>
      </w:r>
      <w:proofErr w:type="spellStart"/>
      <w:r w:rsidRPr="000A166C">
        <w:rPr>
          <w:rFonts w:ascii="Garamond" w:hAnsi="Garamond" w:cstheme="majorBidi"/>
          <w:sz w:val="24"/>
          <w:szCs w:val="24"/>
        </w:rPr>
        <w:t>Hanstings</w:t>
      </w:r>
      <w:proofErr w:type="spellEnd"/>
      <w:r w:rsidRPr="000A166C">
        <w:rPr>
          <w:rFonts w:ascii="Garamond" w:hAnsi="Garamond" w:cstheme="majorBidi"/>
          <w:sz w:val="24"/>
          <w:szCs w:val="24"/>
        </w:rPr>
        <w:t>, et.al, (New York:</w:t>
      </w:r>
      <w:r w:rsidR="00340847" w:rsidRPr="000A166C">
        <w:rPr>
          <w:rFonts w:ascii="Garamond" w:hAnsi="Garamond" w:cstheme="majorBidi"/>
          <w:sz w:val="24"/>
          <w:szCs w:val="24"/>
        </w:rPr>
        <w:t xml:space="preserve"> Charles Scribner Sons, 1989), p</w:t>
      </w:r>
      <w:r w:rsidRPr="000A166C">
        <w:rPr>
          <w:rFonts w:ascii="Garamond" w:hAnsi="Garamond" w:cstheme="majorBidi"/>
          <w:sz w:val="24"/>
          <w:szCs w:val="24"/>
        </w:rPr>
        <w:t>. 293.</w:t>
      </w:r>
    </w:p>
    <w:p w:rsidR="00F2637D" w:rsidRPr="000A166C" w:rsidRDefault="00DA2B65" w:rsidP="000A166C">
      <w:pPr>
        <w:numPr>
          <w:ilvl w:val="0"/>
          <w:numId w:val="2"/>
        </w:numPr>
        <w:spacing w:after="0" w:line="360" w:lineRule="auto"/>
        <w:jc w:val="both"/>
        <w:rPr>
          <w:rFonts w:ascii="Garamond" w:hAnsi="Garamond" w:cstheme="majorBidi"/>
          <w:sz w:val="24"/>
          <w:szCs w:val="24"/>
        </w:rPr>
      </w:pPr>
      <w:r w:rsidRPr="000A166C">
        <w:rPr>
          <w:rStyle w:val="Strong"/>
          <w:rFonts w:ascii="Garamond" w:hAnsi="Garamond" w:cstheme="majorBidi"/>
          <w:sz w:val="24"/>
          <w:szCs w:val="24"/>
        </w:rPr>
        <w:t>Articles in a Book of Scientific Articles that have an Editor</w:t>
      </w:r>
    </w:p>
    <w:p w:rsidR="00F2637D" w:rsidRPr="000A166C" w:rsidRDefault="00F2637D" w:rsidP="000A166C">
      <w:pPr>
        <w:spacing w:after="0" w:line="360" w:lineRule="auto"/>
        <w:ind w:left="720"/>
        <w:jc w:val="both"/>
        <w:rPr>
          <w:rFonts w:ascii="Garamond" w:hAnsi="Garamond" w:cstheme="majorBidi"/>
          <w:sz w:val="24"/>
          <w:szCs w:val="24"/>
        </w:rPr>
      </w:pPr>
      <w:r w:rsidRPr="000A166C">
        <w:rPr>
          <w:rFonts w:ascii="Garamond" w:hAnsi="Garamond" w:cstheme="majorBidi"/>
          <w:sz w:val="24"/>
          <w:szCs w:val="24"/>
        </w:rPr>
        <w:t xml:space="preserve">Ali (Ed.), </w:t>
      </w:r>
      <w:proofErr w:type="spellStart"/>
      <w:r w:rsidRPr="000A166C">
        <w:rPr>
          <w:rStyle w:val="Emphasis"/>
          <w:rFonts w:ascii="Garamond" w:hAnsi="Garamond" w:cstheme="majorBidi"/>
          <w:sz w:val="24"/>
          <w:szCs w:val="24"/>
        </w:rPr>
        <w:t>Manajemen</w:t>
      </w:r>
      <w:proofErr w:type="spellEnd"/>
      <w:r w:rsidRPr="000A166C">
        <w:rPr>
          <w:rStyle w:val="Emphasis"/>
          <w:rFonts w:ascii="Garamond" w:hAnsi="Garamond" w:cstheme="majorBidi"/>
          <w:sz w:val="24"/>
          <w:szCs w:val="24"/>
        </w:rPr>
        <w:t xml:space="preserve"> Madrasah,</w:t>
      </w:r>
      <w:r w:rsidRPr="000A166C">
        <w:rPr>
          <w:rFonts w:ascii="Garamond" w:hAnsi="Garamond" w:cstheme="majorBidi"/>
          <w:sz w:val="24"/>
          <w:szCs w:val="24"/>
        </w:rPr>
        <w:t xml:space="preserve"> (</w:t>
      </w:r>
      <w:proofErr w:type="spellStart"/>
      <w:r w:rsidRPr="000A166C">
        <w:rPr>
          <w:rFonts w:ascii="Garamond" w:hAnsi="Garamond" w:cstheme="majorBidi"/>
          <w:sz w:val="24"/>
          <w:szCs w:val="24"/>
        </w:rPr>
        <w:t>Palu</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Sulteng</w:t>
      </w:r>
      <w:proofErr w:type="spellEnd"/>
      <w:r w:rsidRPr="000A166C">
        <w:rPr>
          <w:rFonts w:ascii="Garamond" w:hAnsi="Garamond" w:cstheme="majorBidi"/>
          <w:sz w:val="24"/>
          <w:szCs w:val="24"/>
        </w:rPr>
        <w:t xml:space="preserve"> Center Press, 2010), </w:t>
      </w:r>
      <w:r w:rsidR="00340847" w:rsidRPr="000A166C">
        <w:rPr>
          <w:rFonts w:ascii="Garamond" w:hAnsi="Garamond" w:cstheme="majorBidi"/>
          <w:sz w:val="24"/>
          <w:szCs w:val="24"/>
        </w:rPr>
        <w:t>p</w:t>
      </w:r>
      <w:r w:rsidRPr="000A166C">
        <w:rPr>
          <w:rFonts w:ascii="Garamond" w:hAnsi="Garamond" w:cstheme="majorBidi"/>
          <w:sz w:val="24"/>
          <w:szCs w:val="24"/>
        </w:rPr>
        <w:t>. 2.</w:t>
      </w:r>
    </w:p>
    <w:p w:rsidR="00DA2B65" w:rsidRPr="000A166C" w:rsidRDefault="00DA2B65" w:rsidP="000A166C">
      <w:pPr>
        <w:numPr>
          <w:ilvl w:val="0"/>
          <w:numId w:val="2"/>
        </w:numPr>
        <w:spacing w:after="0" w:line="360" w:lineRule="auto"/>
        <w:jc w:val="both"/>
        <w:rPr>
          <w:rFonts w:ascii="Garamond" w:hAnsi="Garamond" w:cstheme="majorBidi"/>
          <w:sz w:val="24"/>
          <w:szCs w:val="24"/>
        </w:rPr>
      </w:pPr>
      <w:r w:rsidRPr="000A166C">
        <w:rPr>
          <w:rStyle w:val="Strong"/>
          <w:rFonts w:ascii="Garamond" w:hAnsi="Garamond" w:cstheme="majorBidi"/>
          <w:sz w:val="24"/>
          <w:szCs w:val="24"/>
        </w:rPr>
        <w:t>Journals articles</w:t>
      </w:r>
      <w:r w:rsidR="00F2637D" w:rsidRPr="000A166C">
        <w:rPr>
          <w:rFonts w:ascii="Garamond" w:hAnsi="Garamond" w:cstheme="majorBidi"/>
          <w:sz w:val="24"/>
          <w:szCs w:val="24"/>
        </w:rPr>
        <w:t xml:space="preserve"> </w:t>
      </w:r>
    </w:p>
    <w:p w:rsidR="00F2637D" w:rsidRPr="000A166C" w:rsidRDefault="00F2637D" w:rsidP="000A166C">
      <w:pPr>
        <w:spacing w:after="0" w:line="360" w:lineRule="auto"/>
        <w:ind w:left="720"/>
        <w:jc w:val="both"/>
        <w:rPr>
          <w:rFonts w:ascii="Garamond" w:hAnsi="Garamond" w:cstheme="majorBidi"/>
          <w:sz w:val="24"/>
          <w:szCs w:val="24"/>
        </w:rPr>
      </w:pPr>
      <w:r w:rsidRPr="000A166C">
        <w:rPr>
          <w:rFonts w:ascii="Garamond" w:hAnsi="Garamond" w:cstheme="majorBidi"/>
          <w:sz w:val="24"/>
          <w:szCs w:val="24"/>
        </w:rPr>
        <w:t xml:space="preserve">Ahmad </w:t>
      </w:r>
      <w:proofErr w:type="spellStart"/>
      <w:r w:rsidRPr="000A166C">
        <w:rPr>
          <w:rFonts w:ascii="Garamond" w:hAnsi="Garamond" w:cstheme="majorBidi"/>
          <w:sz w:val="24"/>
          <w:szCs w:val="24"/>
        </w:rPr>
        <w:t>Asse</w:t>
      </w:r>
      <w:proofErr w:type="spellEnd"/>
      <w:r w:rsidRPr="000A166C">
        <w:rPr>
          <w:rFonts w:ascii="Garamond" w:hAnsi="Garamond" w:cstheme="majorBidi"/>
          <w:sz w:val="24"/>
          <w:szCs w:val="24"/>
        </w:rPr>
        <w:t>, “</w:t>
      </w:r>
      <w:proofErr w:type="spellStart"/>
      <w:r w:rsidRPr="000A166C">
        <w:rPr>
          <w:rFonts w:ascii="Garamond" w:hAnsi="Garamond" w:cstheme="majorBidi"/>
          <w:sz w:val="24"/>
          <w:szCs w:val="24"/>
        </w:rPr>
        <w:t>Modernisasi</w:t>
      </w:r>
      <w:proofErr w:type="spellEnd"/>
      <w:r w:rsidRPr="000A166C">
        <w:rPr>
          <w:rFonts w:ascii="Garamond" w:hAnsi="Garamond" w:cstheme="majorBidi"/>
          <w:sz w:val="24"/>
          <w:szCs w:val="24"/>
        </w:rPr>
        <w:t xml:space="preserve"> Madrasah </w:t>
      </w:r>
      <w:proofErr w:type="spellStart"/>
      <w:r w:rsidRPr="000A166C">
        <w:rPr>
          <w:rFonts w:ascii="Garamond" w:hAnsi="Garamond" w:cstheme="majorBidi"/>
          <w:sz w:val="24"/>
          <w:szCs w:val="24"/>
        </w:rPr>
        <w:t>dalam</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Sistem</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Pendidikan</w:t>
      </w:r>
      <w:proofErr w:type="spellEnd"/>
      <w:r w:rsidRPr="000A166C">
        <w:rPr>
          <w:rFonts w:ascii="Garamond" w:hAnsi="Garamond" w:cstheme="majorBidi"/>
          <w:sz w:val="24"/>
          <w:szCs w:val="24"/>
        </w:rPr>
        <w:t xml:space="preserve"> Nasional”,</w:t>
      </w:r>
      <w:proofErr w:type="gramStart"/>
      <w:r w:rsidRPr="000A166C">
        <w:rPr>
          <w:rFonts w:ascii="Garamond" w:hAnsi="Garamond" w:cstheme="majorBidi"/>
          <w:sz w:val="24"/>
          <w:szCs w:val="24"/>
        </w:rPr>
        <w:t xml:space="preserve">  </w:t>
      </w:r>
      <w:proofErr w:type="spellStart"/>
      <w:r w:rsidRPr="000A166C">
        <w:rPr>
          <w:rStyle w:val="Emphasis"/>
          <w:rFonts w:ascii="Garamond" w:hAnsi="Garamond" w:cstheme="majorBidi"/>
          <w:sz w:val="24"/>
          <w:szCs w:val="24"/>
        </w:rPr>
        <w:t>Ta’dieb</w:t>
      </w:r>
      <w:proofErr w:type="spellEnd"/>
      <w:proofErr w:type="gramEnd"/>
      <w:r w:rsidRPr="000A166C">
        <w:rPr>
          <w:rFonts w:ascii="Garamond" w:hAnsi="Garamond" w:cstheme="majorBidi"/>
          <w:sz w:val="24"/>
          <w:szCs w:val="24"/>
        </w:rPr>
        <w:t xml:space="preserve">, Vol.16 No.2 </w:t>
      </w:r>
      <w:proofErr w:type="spellStart"/>
      <w:r w:rsidRPr="000A166C">
        <w:rPr>
          <w:rFonts w:ascii="Garamond" w:hAnsi="Garamond" w:cstheme="majorBidi"/>
          <w:sz w:val="24"/>
          <w:szCs w:val="24"/>
        </w:rPr>
        <w:t>Maret</w:t>
      </w:r>
      <w:proofErr w:type="spellEnd"/>
      <w:r w:rsidRPr="000A166C">
        <w:rPr>
          <w:rFonts w:ascii="Garamond" w:hAnsi="Garamond" w:cstheme="majorBidi"/>
          <w:sz w:val="24"/>
          <w:szCs w:val="24"/>
        </w:rPr>
        <w:t xml:space="preserve"> 2020. 123-132. DOI: https://doi.org/10.2443.tadieb.vol16iss211</w:t>
      </w:r>
    </w:p>
    <w:p w:rsidR="00DA2B65" w:rsidRPr="000A166C" w:rsidRDefault="00DA2B65" w:rsidP="000A166C">
      <w:pPr>
        <w:numPr>
          <w:ilvl w:val="0"/>
          <w:numId w:val="2"/>
        </w:numPr>
        <w:spacing w:after="0" w:line="360" w:lineRule="auto"/>
        <w:jc w:val="both"/>
        <w:rPr>
          <w:rStyle w:val="Strong"/>
          <w:rFonts w:ascii="Garamond" w:hAnsi="Garamond" w:cstheme="majorBidi"/>
          <w:b w:val="0"/>
          <w:bCs w:val="0"/>
          <w:sz w:val="24"/>
          <w:szCs w:val="24"/>
        </w:rPr>
      </w:pPr>
      <w:r w:rsidRPr="000A166C">
        <w:rPr>
          <w:rStyle w:val="Strong"/>
          <w:rFonts w:ascii="Garamond" w:hAnsi="Garamond" w:cstheme="majorBidi"/>
          <w:sz w:val="24"/>
          <w:szCs w:val="24"/>
        </w:rPr>
        <w:t>Articles in Thesis, Thesis and Dissertation::</w:t>
      </w:r>
    </w:p>
    <w:p w:rsidR="00F2637D" w:rsidRPr="000A166C" w:rsidRDefault="00F2637D" w:rsidP="000A166C">
      <w:pPr>
        <w:spacing w:after="0" w:line="360" w:lineRule="auto"/>
        <w:ind w:left="720"/>
        <w:jc w:val="both"/>
        <w:rPr>
          <w:rFonts w:ascii="Garamond" w:hAnsi="Garamond" w:cstheme="majorBidi"/>
          <w:sz w:val="24"/>
          <w:szCs w:val="24"/>
        </w:rPr>
      </w:pPr>
      <w:proofErr w:type="spellStart"/>
      <w:r w:rsidRPr="000A166C">
        <w:rPr>
          <w:rFonts w:ascii="Garamond" w:hAnsi="Garamond" w:cstheme="majorBidi"/>
          <w:sz w:val="24"/>
          <w:szCs w:val="24"/>
        </w:rPr>
        <w:t>Saepudin</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Mashuri</w:t>
      </w:r>
      <w:proofErr w:type="spellEnd"/>
      <w:r w:rsidRPr="000A166C">
        <w:rPr>
          <w:rFonts w:ascii="Garamond" w:hAnsi="Garamond" w:cstheme="majorBidi"/>
          <w:sz w:val="24"/>
          <w:szCs w:val="24"/>
        </w:rPr>
        <w:t>,</w:t>
      </w:r>
      <w:r w:rsidRPr="000A166C">
        <w:rPr>
          <w:rStyle w:val="Strong"/>
          <w:rFonts w:ascii="Garamond" w:hAnsi="Garamond" w:cstheme="majorBidi"/>
          <w:sz w:val="24"/>
          <w:szCs w:val="24"/>
        </w:rPr>
        <w:t xml:space="preserve"> “</w:t>
      </w:r>
      <w:proofErr w:type="spellStart"/>
      <w:r w:rsidRPr="000A166C">
        <w:rPr>
          <w:rFonts w:ascii="Garamond" w:hAnsi="Garamond" w:cstheme="majorBidi"/>
          <w:sz w:val="24"/>
          <w:szCs w:val="24"/>
        </w:rPr>
        <w:t>Perkembangan</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Sistem</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Pendidikan</w:t>
      </w:r>
      <w:proofErr w:type="spellEnd"/>
      <w:r w:rsidRPr="000A166C">
        <w:rPr>
          <w:rFonts w:ascii="Garamond" w:hAnsi="Garamond" w:cstheme="majorBidi"/>
          <w:sz w:val="24"/>
          <w:szCs w:val="24"/>
        </w:rPr>
        <w:t xml:space="preserve"> Islam di </w:t>
      </w:r>
      <w:proofErr w:type="spellStart"/>
      <w:r w:rsidRPr="000A166C">
        <w:rPr>
          <w:rFonts w:ascii="Garamond" w:hAnsi="Garamond" w:cstheme="majorBidi"/>
          <w:sz w:val="24"/>
          <w:szCs w:val="24"/>
        </w:rPr>
        <w:t>Perguruan</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Nahdlatul</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Wathan</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Pancor</w:t>
      </w:r>
      <w:proofErr w:type="spellEnd"/>
      <w:r w:rsidRPr="000A166C">
        <w:rPr>
          <w:rFonts w:ascii="Garamond" w:hAnsi="Garamond" w:cstheme="majorBidi"/>
          <w:sz w:val="24"/>
          <w:szCs w:val="24"/>
        </w:rPr>
        <w:t xml:space="preserve">, NTB”, </w:t>
      </w:r>
      <w:proofErr w:type="spellStart"/>
      <w:r w:rsidRPr="000A166C">
        <w:rPr>
          <w:rFonts w:ascii="Garamond" w:hAnsi="Garamond" w:cstheme="majorBidi"/>
          <w:sz w:val="24"/>
          <w:szCs w:val="24"/>
        </w:rPr>
        <w:t>Tesis</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tidak</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diterbitkan</w:t>
      </w:r>
      <w:proofErr w:type="spellEnd"/>
      <w:r w:rsidRPr="000A166C">
        <w:rPr>
          <w:rFonts w:ascii="Garamond" w:hAnsi="Garamond" w:cstheme="majorBidi"/>
          <w:sz w:val="24"/>
          <w:szCs w:val="24"/>
        </w:rPr>
        <w:t xml:space="preserve">, (Surabaya: PPs IAIN </w:t>
      </w:r>
      <w:proofErr w:type="spellStart"/>
      <w:r w:rsidRPr="000A166C">
        <w:rPr>
          <w:rFonts w:ascii="Garamond" w:hAnsi="Garamond" w:cstheme="majorBidi"/>
          <w:sz w:val="24"/>
          <w:szCs w:val="24"/>
        </w:rPr>
        <w:t>Sunan</w:t>
      </w:r>
      <w:proofErr w:type="spellEnd"/>
      <w:r w:rsidRPr="000A166C">
        <w:rPr>
          <w:rFonts w:ascii="Garamond" w:hAnsi="Garamond" w:cstheme="majorBidi"/>
          <w:sz w:val="24"/>
          <w:szCs w:val="24"/>
        </w:rPr>
        <w:t xml:space="preserve"> </w:t>
      </w:r>
      <w:proofErr w:type="spellStart"/>
      <w:r w:rsidRPr="000A166C">
        <w:rPr>
          <w:rFonts w:ascii="Garamond" w:hAnsi="Garamond" w:cstheme="majorBidi"/>
          <w:sz w:val="24"/>
          <w:szCs w:val="24"/>
        </w:rPr>
        <w:t>Ampel</w:t>
      </w:r>
      <w:proofErr w:type="spellEnd"/>
      <w:r w:rsidRPr="000A166C">
        <w:rPr>
          <w:rFonts w:ascii="Garamond" w:hAnsi="Garamond" w:cstheme="majorBidi"/>
          <w:sz w:val="24"/>
          <w:szCs w:val="24"/>
        </w:rPr>
        <w:t xml:space="preserve">, 2003), </w:t>
      </w:r>
      <w:r w:rsidR="00340847" w:rsidRPr="000A166C">
        <w:rPr>
          <w:rFonts w:ascii="Garamond" w:hAnsi="Garamond" w:cstheme="majorBidi"/>
          <w:sz w:val="24"/>
          <w:szCs w:val="24"/>
        </w:rPr>
        <w:t>p.</w:t>
      </w:r>
      <w:r w:rsidRPr="000A166C">
        <w:rPr>
          <w:rFonts w:ascii="Garamond" w:hAnsi="Garamond" w:cstheme="majorBidi"/>
          <w:sz w:val="24"/>
          <w:szCs w:val="24"/>
        </w:rPr>
        <w:t>40.</w:t>
      </w:r>
    </w:p>
    <w:p w:rsidR="00F2637D" w:rsidRPr="000A166C" w:rsidRDefault="00DA2B65" w:rsidP="000A166C">
      <w:pPr>
        <w:numPr>
          <w:ilvl w:val="0"/>
          <w:numId w:val="2"/>
        </w:numPr>
        <w:spacing w:after="0" w:line="360" w:lineRule="auto"/>
        <w:jc w:val="both"/>
        <w:rPr>
          <w:rFonts w:ascii="Garamond" w:hAnsi="Garamond" w:cstheme="majorBidi"/>
          <w:b/>
          <w:bCs/>
          <w:sz w:val="24"/>
          <w:szCs w:val="24"/>
        </w:rPr>
      </w:pPr>
      <w:r w:rsidRPr="000A166C">
        <w:rPr>
          <w:rStyle w:val="Strong"/>
          <w:rFonts w:ascii="Garamond" w:hAnsi="Garamond" w:cstheme="majorBidi"/>
          <w:sz w:val="24"/>
          <w:szCs w:val="24"/>
        </w:rPr>
        <w:t>Bibliography</w:t>
      </w:r>
      <w:r w:rsidRPr="000A166C">
        <w:rPr>
          <w:rStyle w:val="Strong"/>
          <w:rFonts w:ascii="Garamond" w:hAnsi="Garamond" w:cstheme="majorBidi"/>
          <w:b w:val="0"/>
          <w:bCs w:val="0"/>
          <w:sz w:val="24"/>
          <w:szCs w:val="24"/>
        </w:rPr>
        <w:t xml:space="preserve"> is written in alphabetical order by reversing the author's name as in the following example:</w:t>
      </w:r>
    </w:p>
    <w:p w:rsidR="00374CB5" w:rsidRPr="000A166C" w:rsidRDefault="00F2637D" w:rsidP="000A166C">
      <w:pPr>
        <w:pStyle w:val="NormalWeb"/>
        <w:spacing w:before="0" w:beforeAutospacing="0" w:after="0" w:afterAutospacing="0" w:line="360" w:lineRule="auto"/>
        <w:ind w:left="720"/>
        <w:jc w:val="both"/>
        <w:rPr>
          <w:rFonts w:ascii="Garamond" w:hAnsi="Garamond" w:cstheme="majorBidi"/>
        </w:rPr>
      </w:pPr>
      <w:r w:rsidRPr="000A166C">
        <w:rPr>
          <w:rFonts w:ascii="Garamond" w:hAnsi="Garamond" w:cstheme="majorBidi"/>
        </w:rPr>
        <w:t xml:space="preserve">Gorton, A. Richard. 1976. </w:t>
      </w:r>
      <w:r w:rsidRPr="000A166C">
        <w:rPr>
          <w:rStyle w:val="Emphasis"/>
          <w:rFonts w:ascii="Garamond" w:hAnsi="Garamond" w:cstheme="majorBidi"/>
        </w:rPr>
        <w:t>School Administration</w:t>
      </w:r>
      <w:r w:rsidRPr="000A166C">
        <w:rPr>
          <w:rFonts w:ascii="Garamond" w:hAnsi="Garamond" w:cstheme="majorBidi"/>
        </w:rPr>
        <w:t>. USA: University of Wisconsin.</w:t>
      </w:r>
    </w:p>
    <w:sectPr w:rsidR="00374CB5" w:rsidRPr="000A166C" w:rsidSect="00F2637D">
      <w:pgSz w:w="9979" w:h="14175" w:code="34"/>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248EC"/>
    <w:multiLevelType w:val="hybridMultilevel"/>
    <w:tmpl w:val="861A244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8B61375"/>
    <w:multiLevelType w:val="multilevel"/>
    <w:tmpl w:val="3B5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C63D8"/>
    <w:multiLevelType w:val="hybridMultilevel"/>
    <w:tmpl w:val="4954815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7E6D70CE"/>
    <w:multiLevelType w:val="multilevel"/>
    <w:tmpl w:val="DA06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7D"/>
    <w:rsid w:val="000369FB"/>
    <w:rsid w:val="00051CA1"/>
    <w:rsid w:val="000A166C"/>
    <w:rsid w:val="000B3337"/>
    <w:rsid w:val="00155A7A"/>
    <w:rsid w:val="001C514D"/>
    <w:rsid w:val="002F40FA"/>
    <w:rsid w:val="00340847"/>
    <w:rsid w:val="00374CB5"/>
    <w:rsid w:val="007D3C24"/>
    <w:rsid w:val="00CA6B59"/>
    <w:rsid w:val="00DA2B65"/>
    <w:rsid w:val="00F2637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3587-2793-42EE-A979-94A752C7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7D"/>
    <w:pPr>
      <w:spacing w:after="200" w:line="276" w:lineRule="auto"/>
    </w:pPr>
    <w:rPr>
      <w:lang w:val="en-US"/>
    </w:rPr>
  </w:style>
  <w:style w:type="paragraph" w:styleId="Heading1">
    <w:name w:val="heading 1"/>
    <w:basedOn w:val="Normal"/>
    <w:next w:val="Normal"/>
    <w:link w:val="Heading1Char"/>
    <w:uiPriority w:val="9"/>
    <w:qFormat/>
    <w:rsid w:val="002F40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637D"/>
    <w:rPr>
      <w:rFonts w:cs="Times New Roman"/>
      <w:color w:val="0000FF"/>
      <w:u w:val="single"/>
    </w:rPr>
  </w:style>
  <w:style w:type="paragraph" w:styleId="NormalWeb">
    <w:name w:val="Normal (Web)"/>
    <w:basedOn w:val="Normal"/>
    <w:uiPriority w:val="99"/>
    <w:unhideWhenUsed/>
    <w:rsid w:val="00F263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2637D"/>
    <w:rPr>
      <w:b/>
      <w:bCs/>
    </w:rPr>
  </w:style>
  <w:style w:type="character" w:styleId="Emphasis">
    <w:name w:val="Emphasis"/>
    <w:basedOn w:val="DefaultParagraphFont"/>
    <w:uiPriority w:val="20"/>
    <w:qFormat/>
    <w:rsid w:val="00F2637D"/>
    <w:rPr>
      <w:i/>
      <w:iCs/>
    </w:rPr>
  </w:style>
  <w:style w:type="paragraph" w:styleId="ListParagraph">
    <w:name w:val="List Paragraph"/>
    <w:basedOn w:val="Normal"/>
    <w:uiPriority w:val="34"/>
    <w:qFormat/>
    <w:rsid w:val="00DA2B65"/>
    <w:pPr>
      <w:ind w:left="720"/>
      <w:contextualSpacing/>
    </w:pPr>
  </w:style>
  <w:style w:type="character" w:customStyle="1" w:styleId="Heading1Char">
    <w:name w:val="Heading 1 Char"/>
    <w:basedOn w:val="DefaultParagraphFont"/>
    <w:link w:val="Heading1"/>
    <w:uiPriority w:val="9"/>
    <w:rsid w:val="002F40FA"/>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Nashtya</dc:creator>
  <cp:keywords/>
  <dc:description/>
  <cp:lastModifiedBy>Nashtya</cp:lastModifiedBy>
  <cp:revision>8</cp:revision>
  <dcterms:created xsi:type="dcterms:W3CDTF">2022-03-03T07:35:00Z</dcterms:created>
  <dcterms:modified xsi:type="dcterms:W3CDTF">2022-03-31T11:44:00Z</dcterms:modified>
</cp:coreProperties>
</file>